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D" w:rsidRDefault="009325F3" w:rsidP="009325F3">
      <w:pPr>
        <w:pStyle w:val="a3"/>
        <w:rPr>
          <w:rStyle w:val="a4"/>
        </w:rPr>
      </w:pPr>
      <w:r>
        <w:rPr>
          <w:rStyle w:val="a4"/>
        </w:rPr>
        <w:t xml:space="preserve">Какую ответственность несет авиакомпания перед пассажирами в </w:t>
      </w:r>
      <w:proofErr w:type="gramStart"/>
      <w:r>
        <w:rPr>
          <w:rStyle w:val="a4"/>
        </w:rPr>
        <w:t>случае</w:t>
      </w:r>
      <w:proofErr w:type="gramEnd"/>
      <w:r>
        <w:rPr>
          <w:rStyle w:val="a4"/>
        </w:rPr>
        <w:t xml:space="preserve"> возникновения проблем с перелетом? </w:t>
      </w:r>
    </w:p>
    <w:p w:rsidR="009325F3" w:rsidRDefault="009325F3" w:rsidP="009325F3">
      <w:pPr>
        <w:pStyle w:val="a3"/>
      </w:pPr>
      <w:bookmarkStart w:id="0" w:name="_GoBack"/>
      <w:bookmarkEnd w:id="0"/>
      <w:r>
        <w:t>В соответствии с Воздушным кодексом РФ и Федеральными авиационными правилами, при задержке авиарейса авиакомпания несет ответственность перед пассажирами. </w:t>
      </w:r>
    </w:p>
    <w:p w:rsidR="009325F3" w:rsidRDefault="009325F3" w:rsidP="009325F3">
      <w:pPr>
        <w:pStyle w:val="a3"/>
      </w:pPr>
      <w:r>
        <w:t xml:space="preserve">Все пассажиры имеют право на организацию авиакомпанией хранения их багажа и своевременную загрузку на борт самолета. </w:t>
      </w:r>
      <w:proofErr w:type="gramStart"/>
      <w:r>
        <w:t>Доступ в комнату матери и ребенка всем пассажирам, путешествующими с детьми, младше 7 лет.</w:t>
      </w:r>
      <w:proofErr w:type="gramEnd"/>
      <w:r>
        <w:t xml:space="preserve"> Комната должна находиться в </w:t>
      </w:r>
      <w:proofErr w:type="gramStart"/>
      <w:r>
        <w:t>здании</w:t>
      </w:r>
      <w:proofErr w:type="gramEnd"/>
      <w:r>
        <w:t xml:space="preserve"> аэропорта вылета.</w:t>
      </w:r>
    </w:p>
    <w:p w:rsidR="009325F3" w:rsidRDefault="009325F3" w:rsidP="009325F3">
      <w:pPr>
        <w:pStyle w:val="a3"/>
      </w:pPr>
      <w:r>
        <w:t xml:space="preserve">Если задержка рейса 2 и более часов, пассажирам предоставляются прохладительные напитки. Также компания обязана дать возможность пассажирам совершить 2 </w:t>
      </w:r>
      <w:proofErr w:type="gramStart"/>
      <w:r>
        <w:t>телефонных</w:t>
      </w:r>
      <w:proofErr w:type="gramEnd"/>
      <w:r>
        <w:t xml:space="preserve"> звонка или отправить 2 сообщения по электронной почте.</w:t>
      </w:r>
    </w:p>
    <w:p w:rsidR="009325F3" w:rsidRDefault="009325F3" w:rsidP="009325F3">
      <w:pPr>
        <w:pStyle w:val="a3"/>
      </w:pPr>
      <w:r>
        <w:t>При задержке рейса более</w:t>
      </w:r>
      <w:proofErr w:type="gramStart"/>
      <w:r>
        <w:t>,</w:t>
      </w:r>
      <w:proofErr w:type="gramEnd"/>
      <w:r>
        <w:t xml:space="preserve"> чем на 4 часа, авиакомпания обязана предоставить пассажирам горячее питание. Чаще всего, компания выдает талоны на питание в кафе и бистро, расположенных в здан</w:t>
      </w:r>
      <w:proofErr w:type="gramStart"/>
      <w:r>
        <w:t>ии аэ</w:t>
      </w:r>
      <w:proofErr w:type="gramEnd"/>
      <w:r>
        <w:t>ропорта. Горячее питание предоставляется пассажирам каждые 8 часов в ночное время и каждые 6 часов в дневное время суток.</w:t>
      </w:r>
    </w:p>
    <w:p w:rsidR="009325F3" w:rsidRDefault="009325F3" w:rsidP="009325F3">
      <w:pPr>
        <w:pStyle w:val="a3"/>
      </w:pPr>
      <w:r>
        <w:t>Если рейс задержан более</w:t>
      </w:r>
      <w:proofErr w:type="gramStart"/>
      <w:r>
        <w:t>,</w:t>
      </w:r>
      <w:proofErr w:type="gramEnd"/>
      <w:r>
        <w:t xml:space="preserve"> чем на 6часов в ночное время и на 8 часов в дневное время суток, компания размещает пассажиров в гостинице. Причет трансфер до гостиницы и обратно также осуществляется за счет авиакомпании.</w:t>
      </w:r>
    </w:p>
    <w:p w:rsidR="009325F3" w:rsidRDefault="009325F3" w:rsidP="009325F3">
      <w:pPr>
        <w:pStyle w:val="a3"/>
      </w:pPr>
      <w:r>
        <w:t xml:space="preserve">Если пассажир недоволен качеством питания или размещения в гостинице, он может отказаться от предложенного и самостоятельно оплатить обед или номер в отеле, которые он считает </w:t>
      </w:r>
      <w:proofErr w:type="gramStart"/>
      <w:r>
        <w:t>приемлемыми</w:t>
      </w:r>
      <w:proofErr w:type="gramEnd"/>
      <w:r>
        <w:t xml:space="preserve">. В такой ситуации у него сохраняется право требовать возмещения этих расходов в авиакомпании. Для этого пассажиру нужно составить заявление, приложить к нему копии документов, подтверждающих его расходы в аэропорту и отправить их в офис авиакомпании. Надо отметить, что при выборе питания и размещения следует все-таки исходить из принципов разумности и понимать, что компенсировать обед в </w:t>
      </w:r>
      <w:proofErr w:type="spellStart"/>
      <w:r>
        <w:t>мишленовском</w:t>
      </w:r>
      <w:proofErr w:type="spellEnd"/>
      <w:r>
        <w:t xml:space="preserve"> ресторане или ночь в президентском люксе пятизвездочного отеля авиакомпания, скорее всего, откажется.</w:t>
      </w:r>
    </w:p>
    <w:p w:rsidR="009325F3" w:rsidRDefault="009325F3" w:rsidP="009325F3">
      <w:pPr>
        <w:pStyle w:val="a3"/>
      </w:pPr>
      <w:r>
        <w:t xml:space="preserve">Если авиакомпания не может оперативно разрешить ситуацию с задержкой рейса и предлагает пассажирам лететь рейсом другой авиакомпании, затраты на новые билеты также должна нести авиакомпания. Если пассажир не может ждать, когда авиакомпания примет решение о возобновлении полетов, он имеет право приобрести билет по нужному ему маршруту в другой авиакомпании самостоятельно, потребовав в дальнейшем от стороны, </w:t>
      </w:r>
      <w:proofErr w:type="spellStart"/>
      <w:r>
        <w:t>неисполнившей</w:t>
      </w:r>
      <w:proofErr w:type="spellEnd"/>
      <w:r>
        <w:t xml:space="preserve"> обязательства по перевозке, компенсации.</w:t>
      </w:r>
    </w:p>
    <w:p w:rsidR="009325F3" w:rsidRDefault="009325F3" w:rsidP="009325F3">
      <w:pPr>
        <w:pStyle w:val="a3"/>
      </w:pPr>
      <w:r>
        <w:t xml:space="preserve">Если авиакомпания отменяет рейс, она обязана возместить пассажирам стоимость авиабилета на этот рейс в полном </w:t>
      </w:r>
      <w:proofErr w:type="gramStart"/>
      <w:r>
        <w:t>объеме</w:t>
      </w:r>
      <w:proofErr w:type="gramEnd"/>
      <w:r>
        <w:t>.</w:t>
      </w:r>
    </w:p>
    <w:p w:rsidR="009325F3" w:rsidRDefault="009325F3" w:rsidP="009325F3">
      <w:pPr>
        <w:pStyle w:val="a3"/>
      </w:pPr>
      <w:r>
        <w:t>Важно помнить, что авиакомпания освобождается от компенсаций стоимости авиабилета, если задержка или отмена рейса произошла из-за наступления стихийного бедствия, военных действий, погодных условий, отмены или запрета рейсов компетентными органами, угрозы жизни и здоровью пассажиров при выполнении рейсов. При этом авиакомпания обязана создать своим пассажирам условия комфортного ожидания вылета рейса, перечисленные выше.</w:t>
      </w:r>
    </w:p>
    <w:p w:rsidR="009325F3" w:rsidRDefault="009325F3" w:rsidP="009325F3">
      <w:pPr>
        <w:pStyle w:val="a3"/>
      </w:pPr>
      <w:r>
        <w:lastRenderedPageBreak/>
        <w:t>В иных случаях – неисправность борта, нехватка самолетов, изменение в расписании, - авиакомпания несет ответственность перед пассажиром в установленном законом порядке.</w:t>
      </w:r>
    </w:p>
    <w:p w:rsidR="007410C2" w:rsidRDefault="007410C2"/>
    <w:sectPr w:rsidR="007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3"/>
    <w:rsid w:val="007410C2"/>
    <w:rsid w:val="009325F3"/>
    <w:rsid w:val="00E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Leonidova</dc:creator>
  <cp:lastModifiedBy>Tatyana V. Leonidova</cp:lastModifiedBy>
  <cp:revision>3</cp:revision>
  <dcterms:created xsi:type="dcterms:W3CDTF">2017-10-03T07:02:00Z</dcterms:created>
  <dcterms:modified xsi:type="dcterms:W3CDTF">2017-10-03T08:02:00Z</dcterms:modified>
</cp:coreProperties>
</file>